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088"/>
        <w:gridCol w:w="6468"/>
        <w:gridCol w:w="1245"/>
      </w:tblGrid>
      <w:tr w:rsidR="00AB01CE" w:rsidTr="00E319BE">
        <w:tc>
          <w:tcPr>
            <w:tcW w:w="2088" w:type="dxa"/>
          </w:tcPr>
          <w:p w:rsidR="00AB01CE" w:rsidRPr="000F39E1" w:rsidRDefault="00A27BAA" w:rsidP="00E319B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1811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:rsidR="00AB01CE" w:rsidRPr="000F39E1" w:rsidRDefault="00AB01CE" w:rsidP="00E319BE">
            <w:pPr>
              <w:jc w:val="center"/>
              <w:rPr>
                <w:caps/>
                <w:sz w:val="18"/>
                <w:szCs w:val="18"/>
              </w:rPr>
            </w:pPr>
          </w:p>
          <w:p w:rsidR="00AB01CE" w:rsidRPr="000F39E1" w:rsidRDefault="00AB01CE" w:rsidP="00E319BE">
            <w:pPr>
              <w:jc w:val="center"/>
              <w:rPr>
                <w:caps/>
                <w:sz w:val="18"/>
                <w:szCs w:val="18"/>
              </w:rPr>
            </w:pPr>
            <w:r w:rsidRPr="000F39E1">
              <w:rPr>
                <w:caps/>
                <w:sz w:val="18"/>
                <w:szCs w:val="18"/>
              </w:rPr>
              <w:t>Ministero dell’Istruzione, dell’Università e della Ricerca</w:t>
            </w:r>
          </w:p>
          <w:p w:rsidR="00AB01CE" w:rsidRPr="000F39E1" w:rsidRDefault="00AB01CE" w:rsidP="00E319BE">
            <w:pPr>
              <w:jc w:val="center"/>
              <w:rPr>
                <w:caps/>
                <w:sz w:val="18"/>
                <w:szCs w:val="18"/>
              </w:rPr>
            </w:pPr>
            <w:r w:rsidRPr="000F39E1">
              <w:rPr>
                <w:caps/>
                <w:sz w:val="18"/>
                <w:szCs w:val="18"/>
              </w:rPr>
              <w:t>Ufficio Scolastico Regionale per il Lazio</w:t>
            </w:r>
          </w:p>
          <w:p w:rsidR="00AB01CE" w:rsidRPr="000F39E1" w:rsidRDefault="00AB01CE" w:rsidP="00E319BE">
            <w:pPr>
              <w:jc w:val="center"/>
              <w:rPr>
                <w:b/>
              </w:rPr>
            </w:pPr>
            <w:r w:rsidRPr="000F39E1">
              <w:rPr>
                <w:b/>
              </w:rPr>
              <w:t>ISTITUTO COMPRENSIVO</w:t>
            </w:r>
          </w:p>
          <w:p w:rsidR="00AB01CE" w:rsidRPr="000F39E1" w:rsidRDefault="00AB01CE" w:rsidP="00E319BE">
            <w:pPr>
              <w:jc w:val="center"/>
              <w:rPr>
                <w:b/>
              </w:rPr>
            </w:pPr>
            <w:r w:rsidRPr="000F39E1">
              <w:rPr>
                <w:b/>
              </w:rPr>
              <w:t xml:space="preserve"> “BRUNO MUNARI”</w:t>
            </w:r>
          </w:p>
          <w:p w:rsidR="00AB01CE" w:rsidRPr="00F03803" w:rsidRDefault="00AB01CE" w:rsidP="00E319BE">
            <w:pPr>
              <w:jc w:val="center"/>
              <w:rPr>
                <w:sz w:val="20"/>
              </w:rPr>
            </w:pPr>
            <w:proofErr w:type="spellStart"/>
            <w:r w:rsidRPr="00F03803">
              <w:rPr>
                <w:sz w:val="20"/>
              </w:rPr>
              <w:t>ViaC</w:t>
            </w:r>
            <w:proofErr w:type="spellEnd"/>
            <w:r w:rsidRPr="00F03803">
              <w:rPr>
                <w:sz w:val="20"/>
              </w:rPr>
              <w:t xml:space="preserve">. </w:t>
            </w:r>
            <w:proofErr w:type="spellStart"/>
            <w:r w:rsidRPr="00F03803">
              <w:rPr>
                <w:sz w:val="20"/>
              </w:rPr>
              <w:t>Perazzi</w:t>
            </w:r>
            <w:proofErr w:type="spellEnd"/>
            <w:r w:rsidRPr="00F03803">
              <w:rPr>
                <w:sz w:val="20"/>
              </w:rPr>
              <w:t xml:space="preserve">, 46  -  00139 -  ROMA  </w:t>
            </w:r>
            <w:r w:rsidRPr="00F03803">
              <w:rPr>
                <w:iCs/>
                <w:sz w:val="20"/>
              </w:rPr>
              <w:t xml:space="preserve"> Tel. 06/87136922  Fax 06/87236301  </w:t>
            </w:r>
          </w:p>
          <w:p w:rsidR="00AB01CE" w:rsidRPr="00F03803" w:rsidRDefault="00AB01CE" w:rsidP="00E319BE">
            <w:pPr>
              <w:jc w:val="center"/>
              <w:rPr>
                <w:sz w:val="16"/>
                <w:szCs w:val="16"/>
                <w:lang w:val="en-US"/>
              </w:rPr>
            </w:pPr>
            <w:r w:rsidRPr="00F03803">
              <w:rPr>
                <w:sz w:val="16"/>
                <w:szCs w:val="16"/>
                <w:lang w:val="en-US"/>
              </w:rPr>
              <w:t>C.F.97567140583    C.M.RMIC8B400C</w:t>
            </w:r>
          </w:p>
          <w:p w:rsidR="00AB01CE" w:rsidRPr="00156D18" w:rsidRDefault="00AB01CE" w:rsidP="00E319BE">
            <w:pPr>
              <w:rPr>
                <w:sz w:val="18"/>
                <w:szCs w:val="18"/>
                <w:lang w:val="en-US"/>
              </w:rPr>
            </w:pPr>
            <w:r w:rsidRPr="00156D18">
              <w:rPr>
                <w:iCs/>
                <w:sz w:val="18"/>
                <w:szCs w:val="18"/>
                <w:lang w:val="en-US"/>
              </w:rPr>
              <w:t xml:space="preserve">email </w:t>
            </w:r>
            <w:hyperlink r:id="rId6" w:history="1">
              <w:r w:rsidRPr="00156D18">
                <w:rPr>
                  <w:rStyle w:val="Collegamentoipertestuale"/>
                  <w:iCs/>
                  <w:sz w:val="18"/>
                  <w:szCs w:val="18"/>
                  <w:lang w:val="en-US"/>
                </w:rPr>
                <w:t>RMIC8B400C@istruzione.it</w:t>
              </w:r>
            </w:hyperlink>
            <w:r w:rsidRPr="00156D18">
              <w:rPr>
                <w:iCs/>
                <w:sz w:val="18"/>
                <w:szCs w:val="18"/>
                <w:lang w:val="en-US"/>
              </w:rPr>
              <w:t xml:space="preserve">  http://ospitiweb.indire.it/icbrunomunari/index.htm</w:t>
            </w:r>
          </w:p>
          <w:p w:rsidR="00AB01CE" w:rsidRPr="00156D18" w:rsidRDefault="00AB01CE" w:rsidP="00E319BE">
            <w:pPr>
              <w:rPr>
                <w:lang w:val="en-US"/>
              </w:rPr>
            </w:pPr>
          </w:p>
        </w:tc>
        <w:tc>
          <w:tcPr>
            <w:tcW w:w="1245" w:type="dxa"/>
          </w:tcPr>
          <w:p w:rsidR="00AB01CE" w:rsidRPr="00156D18" w:rsidRDefault="00AB01CE" w:rsidP="00E319BE">
            <w:pPr>
              <w:rPr>
                <w:noProof/>
                <w:lang w:val="en-US"/>
              </w:rPr>
            </w:pPr>
          </w:p>
          <w:p w:rsidR="00AB01CE" w:rsidRPr="00156D18" w:rsidRDefault="00AB01CE" w:rsidP="00E319BE">
            <w:pPr>
              <w:rPr>
                <w:noProof/>
                <w:lang w:val="en-US"/>
              </w:rPr>
            </w:pPr>
          </w:p>
          <w:p w:rsidR="00AB01CE" w:rsidRPr="000F39E1" w:rsidRDefault="00A27BAA" w:rsidP="00E319B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638175"/>
                  <wp:effectExtent l="19050" t="0" r="0" b="0"/>
                  <wp:docPr id="2" name="Immagine 2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1CE" w:rsidRDefault="00AB01CE" w:rsidP="001E322F">
      <w:pPr>
        <w:rPr>
          <w:b/>
          <w:sz w:val="32"/>
          <w:szCs w:val="32"/>
        </w:rPr>
      </w:pPr>
    </w:p>
    <w:p w:rsidR="00AB01CE" w:rsidRPr="001E322F" w:rsidRDefault="00AB01CE" w:rsidP="00964180">
      <w:pPr>
        <w:rPr>
          <w:sz w:val="22"/>
          <w:szCs w:val="22"/>
        </w:rPr>
      </w:pPr>
    </w:p>
    <w:p w:rsidR="00AB01CE" w:rsidRDefault="00AB01CE" w:rsidP="00877210">
      <w:pPr>
        <w:jc w:val="center"/>
        <w:rPr>
          <w:b/>
          <w:sz w:val="22"/>
          <w:szCs w:val="22"/>
        </w:rPr>
      </w:pPr>
    </w:p>
    <w:p w:rsidR="00AB01CE" w:rsidRDefault="00AB01CE" w:rsidP="0087721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 TUTTI GLI INTERESSATI</w:t>
      </w:r>
    </w:p>
    <w:p w:rsidR="00AB01CE" w:rsidRDefault="00AB01CE" w:rsidP="00877210">
      <w:pPr>
        <w:rPr>
          <w:b/>
          <w:sz w:val="22"/>
          <w:szCs w:val="22"/>
        </w:rPr>
      </w:pPr>
    </w:p>
    <w:p w:rsidR="00AB01CE" w:rsidRDefault="00AB01CE" w:rsidP="00877210">
      <w:pPr>
        <w:rPr>
          <w:b/>
          <w:sz w:val="22"/>
          <w:szCs w:val="22"/>
        </w:rPr>
      </w:pPr>
    </w:p>
    <w:p w:rsidR="00BA7FA6" w:rsidRDefault="00BA7FA6" w:rsidP="0087721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Allegato alla manifestazione di interesse per il reperimento di esperti esterni per la realizzazione di progetti didattici.</w:t>
      </w:r>
    </w:p>
    <w:p w:rsidR="00AB01CE" w:rsidRDefault="00AB01CE" w:rsidP="0087721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L’Istituto Comprensivo </w:t>
      </w:r>
      <w:r>
        <w:rPr>
          <w:b/>
          <w:sz w:val="22"/>
          <w:szCs w:val="22"/>
        </w:rPr>
        <w:t>“BRUNO MUNARI”</w:t>
      </w:r>
      <w:r>
        <w:rPr>
          <w:b/>
          <w:bCs/>
          <w:color w:val="000000"/>
          <w:sz w:val="22"/>
          <w:szCs w:val="22"/>
        </w:rPr>
        <w:t xml:space="preserve"> - Rappresentato legalmente dal Dirigente Scolastico</w:t>
      </w:r>
    </w:p>
    <w:p w:rsidR="00AB01CE" w:rsidRDefault="00AB01CE" w:rsidP="0087721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B01CE" w:rsidRDefault="00AB01CE" w:rsidP="00877210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Viste le proposte progettuali avanzate dai Docenti  che definiscono,  il Piano per l’offerta formativa relativo all’anno scolastico 201</w:t>
      </w:r>
      <w:r w:rsidR="00EE528F">
        <w:rPr>
          <w:color w:val="000000"/>
          <w:sz w:val="22"/>
          <w:szCs w:val="22"/>
        </w:rPr>
        <w:t>6-</w:t>
      </w:r>
      <w:r w:rsidR="00A27BAA">
        <w:rPr>
          <w:color w:val="000000"/>
          <w:sz w:val="22"/>
          <w:szCs w:val="22"/>
        </w:rPr>
        <w:t>18</w:t>
      </w:r>
    </w:p>
    <w:p w:rsidR="00AB01CE" w:rsidRDefault="00AB01CE" w:rsidP="00877210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Visti il D.I. n. 44 del 1.02.2001 e in particolare gli articoli 32, 33 e 40;</w:t>
      </w:r>
    </w:p>
    <w:p w:rsidR="00AB01CE" w:rsidRDefault="00AB01CE" w:rsidP="00877210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Visto il Decreto Legislativo 163/2006;</w:t>
      </w:r>
    </w:p>
    <w:p w:rsidR="00AB01CE" w:rsidRDefault="00AB01CE" w:rsidP="00877210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Visto il regolamento d’istituto;</w:t>
      </w:r>
    </w:p>
    <w:p w:rsidR="00AB01CE" w:rsidRDefault="00AB01CE" w:rsidP="00877210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Viste le delibere degli organi Collegiali;</w:t>
      </w:r>
    </w:p>
    <w:p w:rsidR="00AB01CE" w:rsidRDefault="00AB01CE" w:rsidP="00877210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360" w:line="360" w:lineRule="auto"/>
        <w:ind w:left="357" w:hanging="357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Considerato che, per la realizzazione dei progetti, si rende necessario procedere all’individuazione di contraenti cui conferire contratti di prestazione d’opera per l’arricchimento dell’offerta formativa,</w:t>
      </w:r>
    </w:p>
    <w:p w:rsidR="00AB01CE" w:rsidRDefault="00AB01CE" w:rsidP="00877210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RENDE NOTO</w:t>
      </w:r>
    </w:p>
    <w:p w:rsidR="00BA7FA6" w:rsidRDefault="00BA7FA6" w:rsidP="00877210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CHE</w:t>
      </w:r>
    </w:p>
    <w:p w:rsidR="00AB01CE" w:rsidRPr="00BA7FA6" w:rsidRDefault="00BA7FA6" w:rsidP="0087721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 </w:t>
      </w:r>
      <w:r w:rsidRPr="00BA7FA6">
        <w:rPr>
          <w:color w:val="000000"/>
          <w:sz w:val="22"/>
          <w:szCs w:val="22"/>
        </w:rPr>
        <w:t xml:space="preserve">Intende realizzare i seguenti progetti per la scuola dell’ </w:t>
      </w:r>
      <w:r>
        <w:rPr>
          <w:color w:val="000000"/>
          <w:sz w:val="22"/>
          <w:szCs w:val="22"/>
        </w:rPr>
        <w:t>infanzia</w:t>
      </w:r>
    </w:p>
    <w:p w:rsidR="00AB01CE" w:rsidRDefault="00AB01CE" w:rsidP="00877210">
      <w:pPr>
        <w:jc w:val="both"/>
        <w:rPr>
          <w:sz w:val="22"/>
          <w:szCs w:val="22"/>
        </w:rPr>
      </w:pPr>
    </w:p>
    <w:p w:rsidR="00AB01CE" w:rsidRDefault="00AB01CE" w:rsidP="0087721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835"/>
        <w:gridCol w:w="2127"/>
        <w:gridCol w:w="2127"/>
      </w:tblGrid>
      <w:tr w:rsidR="00AB01CE" w:rsidRPr="009B7297" w:rsidTr="00EE528F">
        <w:tc>
          <w:tcPr>
            <w:tcW w:w="2376" w:type="dxa"/>
          </w:tcPr>
          <w:p w:rsidR="00AB01CE" w:rsidRPr="006536C2" w:rsidRDefault="00AB01CE" w:rsidP="006536C2">
            <w:pPr>
              <w:jc w:val="center"/>
            </w:pPr>
            <w:r w:rsidRPr="006536C2">
              <w:rPr>
                <w:sz w:val="22"/>
                <w:szCs w:val="22"/>
              </w:rPr>
              <w:t>PROGETTI</w:t>
            </w:r>
          </w:p>
        </w:tc>
        <w:tc>
          <w:tcPr>
            <w:tcW w:w="2835" w:type="dxa"/>
          </w:tcPr>
          <w:p w:rsidR="00AB01CE" w:rsidRPr="006536C2" w:rsidRDefault="00AB01CE" w:rsidP="006536C2">
            <w:pPr>
              <w:jc w:val="center"/>
            </w:pPr>
            <w:r w:rsidRPr="006536C2">
              <w:rPr>
                <w:sz w:val="22"/>
                <w:szCs w:val="22"/>
              </w:rPr>
              <w:t>OBIETTIVI</w:t>
            </w:r>
          </w:p>
        </w:tc>
        <w:tc>
          <w:tcPr>
            <w:tcW w:w="2127" w:type="dxa"/>
          </w:tcPr>
          <w:p w:rsidR="00AB01CE" w:rsidRPr="006536C2" w:rsidRDefault="00AB01CE" w:rsidP="006536C2">
            <w:pPr>
              <w:jc w:val="center"/>
            </w:pPr>
            <w:r w:rsidRPr="006536C2">
              <w:rPr>
                <w:sz w:val="22"/>
                <w:szCs w:val="22"/>
              </w:rPr>
              <w:t>PERIODO</w:t>
            </w:r>
          </w:p>
        </w:tc>
        <w:tc>
          <w:tcPr>
            <w:tcW w:w="2127" w:type="dxa"/>
          </w:tcPr>
          <w:p w:rsidR="00AB01CE" w:rsidRPr="006536C2" w:rsidRDefault="00AB01CE" w:rsidP="006536C2">
            <w:pPr>
              <w:jc w:val="center"/>
            </w:pPr>
            <w:r w:rsidRPr="006536C2">
              <w:rPr>
                <w:sz w:val="22"/>
                <w:szCs w:val="22"/>
              </w:rPr>
              <w:t>DURATA</w:t>
            </w:r>
          </w:p>
        </w:tc>
      </w:tr>
      <w:tr w:rsidR="00AB01CE" w:rsidRPr="009B7297" w:rsidTr="00EE528F">
        <w:tc>
          <w:tcPr>
            <w:tcW w:w="2376" w:type="dxa"/>
          </w:tcPr>
          <w:p w:rsidR="00AB01CE" w:rsidRPr="00EE528F" w:rsidRDefault="00EE528F" w:rsidP="006536C2">
            <w:pPr>
              <w:pStyle w:val="Heading31"/>
              <w:snapToGrid w:val="0"/>
              <w:rPr>
                <w:rFonts w:ascii="Times New Roman" w:hAnsi="Times New Roman"/>
                <w:color w:val="auto"/>
              </w:rPr>
            </w:pPr>
            <w:r w:rsidRPr="00EE528F">
              <w:rPr>
                <w:rFonts w:ascii="Times New Roman" w:hAnsi="Times New Roman"/>
                <w:color w:val="auto"/>
              </w:rPr>
              <w:t>Dal sile</w:t>
            </w:r>
            <w:r>
              <w:rPr>
                <w:rFonts w:ascii="Times New Roman" w:hAnsi="Times New Roman"/>
                <w:color w:val="auto"/>
              </w:rPr>
              <w:t xml:space="preserve">nzio alla musica con il metodo </w:t>
            </w:r>
            <w:proofErr w:type="spellStart"/>
            <w:r>
              <w:rPr>
                <w:rFonts w:ascii="Times New Roman" w:hAnsi="Times New Roman"/>
                <w:color w:val="auto"/>
              </w:rPr>
              <w:t>M</w:t>
            </w:r>
            <w:r w:rsidRPr="00EE528F">
              <w:rPr>
                <w:rFonts w:ascii="Times New Roman" w:hAnsi="Times New Roman"/>
                <w:color w:val="auto"/>
              </w:rPr>
              <w:t>ontessori</w:t>
            </w:r>
            <w:proofErr w:type="spellEnd"/>
          </w:p>
          <w:p w:rsidR="00AB01CE" w:rsidRPr="00083BC0" w:rsidRDefault="00AB01CE" w:rsidP="00941D48"/>
        </w:tc>
        <w:tc>
          <w:tcPr>
            <w:tcW w:w="2835" w:type="dxa"/>
          </w:tcPr>
          <w:p w:rsidR="00AB01CE" w:rsidRPr="006536C2" w:rsidRDefault="00AB01CE" w:rsidP="006536C2">
            <w:pPr>
              <w:pStyle w:val="Standard"/>
              <w:numPr>
                <w:ilvl w:val="0"/>
                <w:numId w:val="20"/>
              </w:numPr>
              <w:tabs>
                <w:tab w:val="left" w:pos="720"/>
              </w:tabs>
              <w:rPr>
                <w:bCs/>
                <w:sz w:val="16"/>
                <w:szCs w:val="16"/>
              </w:rPr>
            </w:pPr>
            <w:r w:rsidRPr="006536C2">
              <w:rPr>
                <w:bCs/>
                <w:sz w:val="16"/>
                <w:szCs w:val="16"/>
              </w:rPr>
              <w:t>stimolare l'attenzione ai fenomeni acustici e percepire il contrasto suono-silenzio</w:t>
            </w:r>
          </w:p>
          <w:p w:rsidR="00AB01CE" w:rsidRPr="006536C2" w:rsidRDefault="00AB01CE" w:rsidP="006536C2">
            <w:pPr>
              <w:pStyle w:val="Standard"/>
              <w:numPr>
                <w:ilvl w:val="0"/>
                <w:numId w:val="21"/>
              </w:num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6536C2">
              <w:rPr>
                <w:sz w:val="16"/>
                <w:szCs w:val="16"/>
              </w:rPr>
              <w:t xml:space="preserve">coordinare il movimento  e l’ equilibrio </w:t>
            </w:r>
          </w:p>
          <w:p w:rsidR="00AB01CE" w:rsidRPr="006536C2" w:rsidRDefault="00AB01CE" w:rsidP="006536C2">
            <w:pPr>
              <w:pStyle w:val="Standard"/>
              <w:numPr>
                <w:ilvl w:val="0"/>
                <w:numId w:val="21"/>
              </w:num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6536C2">
              <w:rPr>
                <w:sz w:val="16"/>
                <w:szCs w:val="16"/>
              </w:rPr>
              <w:t>stimolare la concentrazione e l’ascolto per apprezzare un articolato repertorio musicale</w:t>
            </w:r>
          </w:p>
          <w:p w:rsidR="00AB01CE" w:rsidRPr="006536C2" w:rsidRDefault="00AB01CE" w:rsidP="006536C2">
            <w:pPr>
              <w:pStyle w:val="Standard"/>
              <w:numPr>
                <w:ilvl w:val="0"/>
                <w:numId w:val="2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6C2">
              <w:rPr>
                <w:sz w:val="16"/>
                <w:szCs w:val="16"/>
              </w:rPr>
              <w:t>conoscere e utilizzare lo strumentario ritmico</w:t>
            </w:r>
          </w:p>
          <w:p w:rsidR="00AB01CE" w:rsidRPr="006536C2" w:rsidRDefault="00AB01CE" w:rsidP="006536C2">
            <w:pPr>
              <w:pStyle w:val="Standard"/>
              <w:numPr>
                <w:ilvl w:val="0"/>
                <w:numId w:val="2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6C2">
              <w:rPr>
                <w:sz w:val="16"/>
                <w:szCs w:val="16"/>
              </w:rPr>
              <w:t>educare la voce per il canto</w:t>
            </w:r>
          </w:p>
          <w:p w:rsidR="00AB01CE" w:rsidRPr="006536C2" w:rsidRDefault="00AB01CE" w:rsidP="006536C2">
            <w:pPr>
              <w:pStyle w:val="Standard"/>
              <w:numPr>
                <w:ilvl w:val="0"/>
                <w:numId w:val="2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6C2">
              <w:rPr>
                <w:sz w:val="16"/>
                <w:szCs w:val="16"/>
              </w:rPr>
              <w:t>abbinare  suono – segno, la scrittura ritmica</w:t>
            </w:r>
          </w:p>
          <w:p w:rsidR="00AB01CE" w:rsidRPr="006536C2" w:rsidRDefault="00AB01CE"/>
        </w:tc>
        <w:tc>
          <w:tcPr>
            <w:tcW w:w="2127" w:type="dxa"/>
          </w:tcPr>
          <w:p w:rsidR="00EE528F" w:rsidRDefault="00EE528F" w:rsidP="00EE528F">
            <w:r>
              <w:rPr>
                <w:sz w:val="22"/>
                <w:szCs w:val="22"/>
              </w:rPr>
              <w:t>GENNAIO ’</w:t>
            </w:r>
            <w:r w:rsidR="00A27BAA">
              <w:rPr>
                <w:sz w:val="22"/>
                <w:szCs w:val="22"/>
              </w:rPr>
              <w:t>18</w:t>
            </w:r>
          </w:p>
          <w:p w:rsidR="00AB01CE" w:rsidRPr="006536C2" w:rsidRDefault="00AB01CE" w:rsidP="00EE528F">
            <w:r w:rsidRPr="006536C2">
              <w:rPr>
                <w:sz w:val="22"/>
                <w:szCs w:val="22"/>
              </w:rPr>
              <w:t>MAGGIO ‘</w:t>
            </w:r>
            <w:r w:rsidR="00A27BAA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</w:tcPr>
          <w:p w:rsidR="00AB01CE" w:rsidRPr="006536C2" w:rsidRDefault="00AB01CE" w:rsidP="00BA27E3">
            <w:r w:rsidRPr="006536C2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6536C2">
                <w:rPr>
                  <w:sz w:val="22"/>
                  <w:szCs w:val="22"/>
                </w:rPr>
                <w:t>10 a</w:t>
              </w:r>
            </w:smartTag>
            <w:r w:rsidRPr="006536C2">
              <w:rPr>
                <w:sz w:val="22"/>
                <w:szCs w:val="22"/>
              </w:rPr>
              <w:t xml:space="preserve"> 12 incontri di 1h ciascuno</w:t>
            </w:r>
          </w:p>
        </w:tc>
      </w:tr>
      <w:tr w:rsidR="00AB01CE" w:rsidRPr="009B7297" w:rsidTr="00EE528F">
        <w:tc>
          <w:tcPr>
            <w:tcW w:w="2376" w:type="dxa"/>
          </w:tcPr>
          <w:p w:rsidR="00AB01CE" w:rsidRPr="006536C2" w:rsidRDefault="00AB01CE" w:rsidP="004F73BC"/>
          <w:p w:rsidR="00AB01CE" w:rsidRPr="00E33287" w:rsidRDefault="00AB01CE" w:rsidP="004F73BC">
            <w:r w:rsidRPr="00E33287">
              <w:t>I bambini incontrano la Musica</w:t>
            </w:r>
          </w:p>
        </w:tc>
        <w:tc>
          <w:tcPr>
            <w:tcW w:w="2835" w:type="dxa"/>
          </w:tcPr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>sviluppare la consapevolezza senso-motoria, promuovere l'espressività e la creatività nel movimento, impostare sequenze strutturate di movimento</w:t>
            </w:r>
          </w:p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 xml:space="preserve">educare alla percezione e all'ascolto delle </w:t>
            </w:r>
            <w:r w:rsidRPr="006536C2">
              <w:rPr>
                <w:b/>
                <w:bCs/>
                <w:color w:val="auto"/>
                <w:sz w:val="16"/>
                <w:szCs w:val="16"/>
              </w:rPr>
              <w:lastRenderedPageBreak/>
              <w:t>caratteristiche del suono e della musica</w:t>
            </w:r>
          </w:p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>promuovere l'esplorazione e l'uso della voce</w:t>
            </w:r>
          </w:p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 xml:space="preserve">sviluppare la coordinazione e il senso ritmico </w:t>
            </w:r>
          </w:p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>sviluppare l'attenzione, la concentrazione e la memoria</w:t>
            </w:r>
          </w:p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>favorire la socializzazione e il benessere globale del gruppo sezione</w:t>
            </w:r>
          </w:p>
          <w:p w:rsidR="00AB01CE" w:rsidRPr="006536C2" w:rsidRDefault="00AB01CE"/>
        </w:tc>
        <w:tc>
          <w:tcPr>
            <w:tcW w:w="2127" w:type="dxa"/>
          </w:tcPr>
          <w:p w:rsidR="00EE528F" w:rsidRDefault="00EE528F" w:rsidP="00E33287">
            <w:r>
              <w:rPr>
                <w:sz w:val="22"/>
                <w:szCs w:val="22"/>
              </w:rPr>
              <w:lastRenderedPageBreak/>
              <w:t>GENNAIO ’</w:t>
            </w:r>
            <w:r w:rsidR="00A27BAA">
              <w:rPr>
                <w:sz w:val="22"/>
                <w:szCs w:val="22"/>
              </w:rPr>
              <w:t>18</w:t>
            </w:r>
          </w:p>
          <w:p w:rsidR="00AB01CE" w:rsidRPr="006536C2" w:rsidRDefault="00AB01CE" w:rsidP="00E33287">
            <w:r w:rsidRPr="006536C2">
              <w:rPr>
                <w:sz w:val="22"/>
                <w:szCs w:val="22"/>
              </w:rPr>
              <w:t>MAGGIO ‘</w:t>
            </w:r>
            <w:r w:rsidR="00A27BAA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</w:tcPr>
          <w:p w:rsidR="00AB01CE" w:rsidRPr="006536C2" w:rsidRDefault="00AB01CE" w:rsidP="002B5974">
            <w:r w:rsidRPr="006536C2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6536C2">
                <w:rPr>
                  <w:sz w:val="22"/>
                  <w:szCs w:val="22"/>
                </w:rPr>
                <w:t>10 a</w:t>
              </w:r>
            </w:smartTag>
            <w:r w:rsidRPr="006536C2">
              <w:rPr>
                <w:sz w:val="22"/>
                <w:szCs w:val="22"/>
              </w:rPr>
              <w:t xml:space="preserve"> 12 incontri di 1h ciascuno</w:t>
            </w:r>
          </w:p>
        </w:tc>
      </w:tr>
      <w:tr w:rsidR="00AB01CE" w:rsidRPr="009B7297" w:rsidTr="00EE528F">
        <w:tc>
          <w:tcPr>
            <w:tcW w:w="2376" w:type="dxa"/>
          </w:tcPr>
          <w:p w:rsidR="00AB01CE" w:rsidRPr="006536C2" w:rsidRDefault="00AB01CE" w:rsidP="004F73BC">
            <w:pPr>
              <w:rPr>
                <w:color w:val="FF0000"/>
              </w:rPr>
            </w:pPr>
          </w:p>
          <w:p w:rsidR="00AB01CE" w:rsidRPr="00E2542E" w:rsidRDefault="00AB01CE" w:rsidP="004F73BC">
            <w:r w:rsidRPr="00E2542E">
              <w:t>Impariamo a muoverci</w:t>
            </w:r>
          </w:p>
        </w:tc>
        <w:tc>
          <w:tcPr>
            <w:tcW w:w="2835" w:type="dxa"/>
          </w:tcPr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>migliorare la conoscenza e l'uso dello schema corporeo</w:t>
            </w:r>
          </w:p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>rinforzare ed aumentare i livelli di autonomia raggiunti</w:t>
            </w:r>
          </w:p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>migliorare l'accettazione di sé</w:t>
            </w:r>
          </w:p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>favorire l'organizzazione temporale e l'orientamento</w:t>
            </w:r>
          </w:p>
          <w:p w:rsidR="00AB01CE" w:rsidRPr="006536C2" w:rsidRDefault="00AB01CE" w:rsidP="006536C2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 xml:space="preserve">esprimere le proprie potenzialità attraverso codici differenti </w:t>
            </w:r>
          </w:p>
          <w:p w:rsidR="00AB01CE" w:rsidRPr="006536C2" w:rsidRDefault="00AB01CE" w:rsidP="006536C2">
            <w:pPr>
              <w:pStyle w:val="Default"/>
              <w:tabs>
                <w:tab w:val="left" w:pos="1440"/>
              </w:tabs>
              <w:ind w:left="720"/>
              <w:jc w:val="both"/>
              <w:rPr>
                <w:b/>
                <w:bCs/>
                <w:color w:val="auto"/>
              </w:rPr>
            </w:pPr>
            <w:r w:rsidRPr="006536C2">
              <w:rPr>
                <w:b/>
                <w:bCs/>
                <w:color w:val="auto"/>
                <w:sz w:val="16"/>
                <w:szCs w:val="16"/>
              </w:rPr>
              <w:t>(percezione, movimento, espressività)</w:t>
            </w:r>
          </w:p>
          <w:p w:rsidR="00AB01CE" w:rsidRPr="006536C2" w:rsidRDefault="00AB01CE"/>
        </w:tc>
        <w:tc>
          <w:tcPr>
            <w:tcW w:w="2127" w:type="dxa"/>
          </w:tcPr>
          <w:p w:rsidR="00AB01CE" w:rsidRPr="006536C2" w:rsidRDefault="00EE528F" w:rsidP="00E2542E">
            <w:r>
              <w:rPr>
                <w:sz w:val="22"/>
                <w:szCs w:val="22"/>
              </w:rPr>
              <w:t>GENNAIO ’</w:t>
            </w:r>
            <w:r w:rsidR="00A27BAA">
              <w:rPr>
                <w:sz w:val="22"/>
                <w:szCs w:val="22"/>
              </w:rPr>
              <w:t>18</w:t>
            </w:r>
            <w:r w:rsidR="00AB01CE" w:rsidRPr="006536C2">
              <w:rPr>
                <w:sz w:val="22"/>
                <w:szCs w:val="22"/>
              </w:rPr>
              <w:t>-MAGGIO ‘</w:t>
            </w:r>
            <w:r w:rsidR="00A27BAA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</w:tcPr>
          <w:p w:rsidR="00AB01CE" w:rsidRPr="006536C2" w:rsidRDefault="00AB01CE" w:rsidP="002B5974">
            <w:r w:rsidRPr="006536C2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6536C2">
                <w:rPr>
                  <w:sz w:val="22"/>
                  <w:szCs w:val="22"/>
                </w:rPr>
                <w:t>10 a</w:t>
              </w:r>
            </w:smartTag>
            <w:r w:rsidRPr="006536C2">
              <w:rPr>
                <w:sz w:val="22"/>
                <w:szCs w:val="22"/>
              </w:rPr>
              <w:t xml:space="preserve"> 12 incontri di 1h ciascuno</w:t>
            </w:r>
          </w:p>
        </w:tc>
      </w:tr>
    </w:tbl>
    <w:p w:rsidR="00AB01CE" w:rsidRPr="00E2542E" w:rsidRDefault="00AB01CE" w:rsidP="00877210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835"/>
        <w:gridCol w:w="2127"/>
        <w:gridCol w:w="2127"/>
      </w:tblGrid>
      <w:tr w:rsidR="00DC7D1A" w:rsidRPr="009B7297" w:rsidTr="000C14DF">
        <w:tc>
          <w:tcPr>
            <w:tcW w:w="2376" w:type="dxa"/>
          </w:tcPr>
          <w:p w:rsidR="00DC7D1A" w:rsidRPr="00083BC0" w:rsidRDefault="00DC7D1A" w:rsidP="00A27BAA">
            <w:r>
              <w:t>R</w:t>
            </w:r>
            <w:r w:rsidR="00A27BAA">
              <w:t>ecitiamo giocando</w:t>
            </w:r>
          </w:p>
        </w:tc>
        <w:tc>
          <w:tcPr>
            <w:tcW w:w="2835" w:type="dxa"/>
          </w:tcPr>
          <w:p w:rsidR="00DC7D1A" w:rsidRPr="00DC7D1A" w:rsidRDefault="00DC7D1A" w:rsidP="00DC7D1A">
            <w:pPr>
              <w:pStyle w:val="Default"/>
              <w:numPr>
                <w:ilvl w:val="0"/>
                <w:numId w:val="22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DC7D1A">
              <w:rPr>
                <w:b/>
                <w:bCs/>
                <w:color w:val="auto"/>
                <w:sz w:val="16"/>
                <w:szCs w:val="16"/>
              </w:rPr>
              <w:t>Conoscere gli strumenti alla base del teatro</w:t>
            </w:r>
          </w:p>
          <w:p w:rsidR="00DC7D1A" w:rsidRPr="00DC7D1A" w:rsidRDefault="00DC7D1A" w:rsidP="00DC7D1A">
            <w:pPr>
              <w:pStyle w:val="Default"/>
              <w:numPr>
                <w:ilvl w:val="0"/>
                <w:numId w:val="22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DC7D1A">
              <w:rPr>
                <w:b/>
                <w:bCs/>
                <w:color w:val="auto"/>
                <w:sz w:val="16"/>
                <w:szCs w:val="16"/>
              </w:rPr>
              <w:t>Conoscere le tecniche di base del linguaggio scenico: lo spazio, il suono, la parola, il movimento, il gesto</w:t>
            </w:r>
          </w:p>
          <w:p w:rsidR="00DC7D1A" w:rsidRPr="00DC7D1A" w:rsidRDefault="00DC7D1A" w:rsidP="00DC7D1A">
            <w:pPr>
              <w:pStyle w:val="Default"/>
              <w:numPr>
                <w:ilvl w:val="0"/>
                <w:numId w:val="22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DC7D1A">
              <w:rPr>
                <w:b/>
                <w:bCs/>
                <w:color w:val="auto"/>
                <w:sz w:val="16"/>
                <w:szCs w:val="16"/>
              </w:rPr>
              <w:t>Imparare a parlare: dizione e respirazione</w:t>
            </w:r>
          </w:p>
          <w:p w:rsidR="00DC7D1A" w:rsidRPr="00DC7D1A" w:rsidRDefault="00DC7D1A" w:rsidP="00DC7D1A">
            <w:pPr>
              <w:pStyle w:val="Default"/>
              <w:numPr>
                <w:ilvl w:val="0"/>
                <w:numId w:val="22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DC7D1A">
              <w:rPr>
                <w:b/>
                <w:bCs/>
                <w:color w:val="auto"/>
                <w:sz w:val="16"/>
                <w:szCs w:val="16"/>
              </w:rPr>
              <w:t>Imparare ad improvvisare</w:t>
            </w:r>
          </w:p>
          <w:p w:rsidR="00DC7D1A" w:rsidRPr="006536C2" w:rsidRDefault="00DC7D1A" w:rsidP="00DC7D1A">
            <w:pPr>
              <w:pStyle w:val="Default"/>
              <w:numPr>
                <w:ilvl w:val="0"/>
                <w:numId w:val="17"/>
              </w:numPr>
              <w:tabs>
                <w:tab w:val="left" w:pos="720"/>
              </w:tabs>
              <w:jc w:val="both"/>
            </w:pPr>
          </w:p>
        </w:tc>
        <w:tc>
          <w:tcPr>
            <w:tcW w:w="2127" w:type="dxa"/>
          </w:tcPr>
          <w:p w:rsidR="00DC7D1A" w:rsidRDefault="00DC7D1A" w:rsidP="000C14DF">
            <w:r w:rsidRPr="006536C2">
              <w:rPr>
                <w:sz w:val="22"/>
                <w:szCs w:val="22"/>
              </w:rPr>
              <w:t>GENNAIO ’</w:t>
            </w:r>
            <w:r w:rsidR="00A27BAA">
              <w:rPr>
                <w:sz w:val="22"/>
                <w:szCs w:val="22"/>
              </w:rPr>
              <w:t>18</w:t>
            </w:r>
          </w:p>
          <w:p w:rsidR="00DC7D1A" w:rsidRPr="006536C2" w:rsidRDefault="00DC7D1A" w:rsidP="000C14DF">
            <w:r w:rsidRPr="006536C2">
              <w:rPr>
                <w:sz w:val="22"/>
                <w:szCs w:val="22"/>
              </w:rPr>
              <w:t>MAGGIO ‘</w:t>
            </w:r>
            <w:r w:rsidR="00A27BAA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</w:tcPr>
          <w:p w:rsidR="00DC7D1A" w:rsidRPr="006536C2" w:rsidRDefault="00DC7D1A" w:rsidP="000C14DF">
            <w:r w:rsidRPr="006536C2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6536C2">
                <w:rPr>
                  <w:sz w:val="22"/>
                  <w:szCs w:val="22"/>
                </w:rPr>
                <w:t>10 a</w:t>
              </w:r>
            </w:smartTag>
            <w:r w:rsidRPr="006536C2">
              <w:rPr>
                <w:sz w:val="22"/>
                <w:szCs w:val="22"/>
              </w:rPr>
              <w:t xml:space="preserve"> 12 incontri di 1h ciascuno</w:t>
            </w:r>
          </w:p>
        </w:tc>
      </w:tr>
    </w:tbl>
    <w:p w:rsidR="00AB01CE" w:rsidRDefault="00AB01CE" w:rsidP="0087721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AB01CE" w:rsidRDefault="00AB01CE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Possono presentare domanda di partecipazione alla selezione gli esperti di particolare e comprovata qualificazione professionale in possesso dei titoli attinenti all’insegnamento cui è destinato il contratto, mediante l’apposito modulo predisposto (all. A o all. B)  e allegando il proprio curriculum vitae in formato europeo;</w:t>
      </w:r>
    </w:p>
    <w:p w:rsidR="00AB01CE" w:rsidRDefault="00AB01CE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domanda di partecipazione redatta in carta semplice, indirizzata al Dirigente Scolastico deve pervenire, </w:t>
      </w:r>
      <w:r>
        <w:rPr>
          <w:b/>
          <w:sz w:val="22"/>
          <w:szCs w:val="22"/>
        </w:rPr>
        <w:t>in busta chiusa</w:t>
      </w:r>
      <w:r>
        <w:rPr>
          <w:sz w:val="22"/>
          <w:szCs w:val="22"/>
        </w:rPr>
        <w:t xml:space="preserve">,  entro le </w:t>
      </w:r>
      <w:r w:rsidRPr="00941D48">
        <w:rPr>
          <w:b/>
          <w:u w:val="single"/>
        </w:rPr>
        <w:t>ore 1</w:t>
      </w:r>
      <w:r>
        <w:rPr>
          <w:b/>
          <w:u w:val="single"/>
        </w:rPr>
        <w:t>2</w:t>
      </w:r>
      <w:r w:rsidRPr="00941D48">
        <w:rPr>
          <w:b/>
          <w:u w:val="single"/>
        </w:rPr>
        <w:t xml:space="preserve">,00 </w:t>
      </w:r>
      <w:r w:rsidRPr="004E2913">
        <w:rPr>
          <w:b/>
          <w:u w:val="single"/>
        </w:rPr>
        <w:t xml:space="preserve">del </w:t>
      </w:r>
      <w:r>
        <w:rPr>
          <w:b/>
          <w:u w:val="single"/>
        </w:rPr>
        <w:t>giorno 0</w:t>
      </w:r>
      <w:r w:rsidR="008B1D13">
        <w:rPr>
          <w:b/>
          <w:u w:val="single"/>
        </w:rPr>
        <w:t>8</w:t>
      </w:r>
      <w:r w:rsidRPr="004E2913">
        <w:rPr>
          <w:b/>
          <w:u w:val="single"/>
        </w:rPr>
        <w:t>/</w:t>
      </w:r>
      <w:r>
        <w:rPr>
          <w:b/>
          <w:u w:val="single"/>
        </w:rPr>
        <w:t>09</w:t>
      </w:r>
      <w:r w:rsidRPr="004E2913">
        <w:rPr>
          <w:b/>
          <w:u w:val="single"/>
        </w:rPr>
        <w:t>/201</w:t>
      </w:r>
      <w:r w:rsidR="008B1D13">
        <w:rPr>
          <w:b/>
          <w:u w:val="single"/>
        </w:rPr>
        <w:t>7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alla segreteria dell’ </w:t>
      </w:r>
      <w:r>
        <w:rPr>
          <w:b/>
          <w:bCs/>
          <w:color w:val="000000"/>
          <w:sz w:val="22"/>
          <w:szCs w:val="22"/>
        </w:rPr>
        <w:t xml:space="preserve">Istituto Comprensivo </w:t>
      </w:r>
      <w:r>
        <w:rPr>
          <w:b/>
          <w:sz w:val="22"/>
          <w:szCs w:val="22"/>
        </w:rPr>
        <w:t>“BRUNO MUNARI</w:t>
      </w:r>
      <w:r>
        <w:rPr>
          <w:sz w:val="22"/>
          <w:szCs w:val="22"/>
        </w:rPr>
        <w:t xml:space="preserve"> a mezzo posta o mediante consegna a mano al seguente indirizzo: Via C. </w:t>
      </w:r>
      <w:proofErr w:type="spellStart"/>
      <w:r>
        <w:rPr>
          <w:sz w:val="22"/>
          <w:szCs w:val="22"/>
        </w:rPr>
        <w:t>Perazzi</w:t>
      </w:r>
      <w:proofErr w:type="spellEnd"/>
      <w:r>
        <w:rPr>
          <w:sz w:val="22"/>
          <w:szCs w:val="22"/>
        </w:rPr>
        <w:t xml:space="preserve"> 46-00139 Roma</w:t>
      </w:r>
    </w:p>
    <w:p w:rsidR="00AB01CE" w:rsidRDefault="00AB01CE" w:rsidP="00877210">
      <w:pPr>
        <w:tabs>
          <w:tab w:val="num" w:pos="540"/>
        </w:tabs>
        <w:autoSpaceDE w:val="0"/>
        <w:autoSpaceDN w:val="0"/>
        <w:adjustRightInd w:val="0"/>
        <w:spacing w:after="120"/>
        <w:ind w:left="54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Non farà fede la data del timbro postale.</w:t>
      </w:r>
      <w:r>
        <w:rPr>
          <w:sz w:val="22"/>
          <w:szCs w:val="22"/>
        </w:rPr>
        <w:t xml:space="preserve"> Non saranno considerate valide le domande inviate via e-mail o via fax. Sul plico contenente la domanda dovrà essere indicato il mittente e la dicitura </w:t>
      </w:r>
      <w:r w:rsidR="00EE528F">
        <w:rPr>
          <w:sz w:val="22"/>
          <w:szCs w:val="22"/>
        </w:rPr>
        <w:t>“</w:t>
      </w:r>
      <w:r>
        <w:rPr>
          <w:b/>
          <w:sz w:val="22"/>
          <w:szCs w:val="22"/>
        </w:rPr>
        <w:t>ESPERTO</w:t>
      </w:r>
      <w:r>
        <w:rPr>
          <w:sz w:val="22"/>
          <w:szCs w:val="22"/>
        </w:rPr>
        <w:t xml:space="preserve"> con l’indicazione del percorso formativo a cui si intende partecipare;</w:t>
      </w:r>
    </w:p>
    <w:p w:rsidR="00AB01CE" w:rsidRDefault="00AB01CE" w:rsidP="00BA7FA6">
      <w:pPr>
        <w:pStyle w:val="Default"/>
        <w:numPr>
          <w:ilvl w:val="0"/>
          <w:numId w:val="2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L’Istituzione scolastica non assume alcuna responsabilità per la dispersione di comunicazione dipendente da inesattezze nell’indicazione del r</w:t>
      </w:r>
      <w:r w:rsidR="00BA7FA6">
        <w:rPr>
          <w:sz w:val="22"/>
          <w:szCs w:val="22"/>
        </w:rPr>
        <w:t>ecapito</w:t>
      </w:r>
      <w:r w:rsidR="00DC7D1A" w:rsidRPr="00DC7D1A">
        <w:rPr>
          <w:b/>
          <w:bCs/>
          <w:color w:val="007E00"/>
        </w:rPr>
        <w:t xml:space="preserve"> </w:t>
      </w:r>
      <w:r>
        <w:rPr>
          <w:sz w:val="22"/>
          <w:szCs w:val="22"/>
        </w:rPr>
        <w:t xml:space="preserve"> da parte del concorrente oppure da mancata o tardiva comunicazione di cambiamento dell’indirizzo indicato nella domanda, né per eventuali disguidi postali o comunque imputabili a fatti terzi, a caso fortuito o di forza maggiore;</w:t>
      </w:r>
    </w:p>
    <w:p w:rsidR="00AB01CE" w:rsidRPr="00AC0667" w:rsidRDefault="00AB01CE" w:rsidP="007C0CBE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L’istanza dovrà recare l’indicazione circa l’incarico al quale aspira e una dichiarazione a svolgere l’incarico senza riserva e secondo il calendario approntato dal Docente referente del progetto</w:t>
      </w:r>
      <w:r w:rsidRPr="00AC0667">
        <w:rPr>
          <w:color w:val="000000"/>
          <w:sz w:val="22"/>
          <w:szCs w:val="22"/>
        </w:rPr>
        <w:t>. Si precisa che potrà essere presentata la candidatura per un solo progetto;</w:t>
      </w:r>
    </w:p>
    <w:p w:rsidR="00AB01CE" w:rsidRDefault="00AB01CE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selezione delle domande sarà effettuata da un’apposita Commissione presieduta dal Dirigente Scolastico, che terrà conto: del livello di qualificazione professionale, della congruenza dell’attività </w:t>
      </w:r>
      <w:r>
        <w:rPr>
          <w:color w:val="000000"/>
          <w:sz w:val="22"/>
          <w:szCs w:val="22"/>
        </w:rPr>
        <w:lastRenderedPageBreak/>
        <w:t>svolta dal candidato con gli specifici obiettivi del progetto, di precedenti esperienze positivamente svolte in questo Istituto e comunque sulla base dei seguenti criteri e relativi punteggi: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AB01CE" w:rsidTr="006536C2">
        <w:tc>
          <w:tcPr>
            <w:tcW w:w="9606" w:type="dxa"/>
          </w:tcPr>
          <w:p w:rsidR="00AB01CE" w:rsidRPr="006536C2" w:rsidRDefault="00AB01CE" w:rsidP="00AC0667">
            <w:r w:rsidRPr="006536C2">
              <w:rPr>
                <w:sz w:val="22"/>
                <w:szCs w:val="22"/>
              </w:rPr>
              <w:t xml:space="preserve">Laurea specifica o titolo specifico nell’ambito </w:t>
            </w:r>
            <w:r w:rsidR="00AC0667">
              <w:rPr>
                <w:sz w:val="22"/>
                <w:szCs w:val="22"/>
              </w:rPr>
              <w:t>riguardante il progetto</w:t>
            </w:r>
            <w:r w:rsidRPr="006536C2">
              <w:rPr>
                <w:sz w:val="22"/>
                <w:szCs w:val="22"/>
              </w:rPr>
              <w:t xml:space="preserve">                                              p. 10</w:t>
            </w:r>
          </w:p>
        </w:tc>
      </w:tr>
      <w:tr w:rsidR="00AB01CE" w:rsidTr="006536C2">
        <w:trPr>
          <w:trHeight w:val="325"/>
        </w:trPr>
        <w:tc>
          <w:tcPr>
            <w:tcW w:w="9606" w:type="dxa"/>
          </w:tcPr>
          <w:p w:rsidR="00EE528F" w:rsidRDefault="00AB01CE" w:rsidP="00EE528F">
            <w:r w:rsidRPr="006536C2">
              <w:rPr>
                <w:sz w:val="22"/>
                <w:szCs w:val="22"/>
              </w:rPr>
              <w:t xml:space="preserve">Titolo di studio (pertinente all’insegnamento previsto dal progetto d’Interesse): </w:t>
            </w:r>
          </w:p>
          <w:p w:rsidR="00AB01CE" w:rsidRPr="006536C2" w:rsidRDefault="00AB01CE" w:rsidP="00EE528F">
            <w:r w:rsidRPr="006536C2">
              <w:rPr>
                <w:sz w:val="22"/>
                <w:szCs w:val="22"/>
              </w:rPr>
              <w:t xml:space="preserve">diploma di scuola secondaria di II grado                                               </w:t>
            </w:r>
            <w:r w:rsidR="00EE528F">
              <w:rPr>
                <w:sz w:val="22"/>
                <w:szCs w:val="22"/>
              </w:rPr>
              <w:t xml:space="preserve">                                          </w:t>
            </w:r>
            <w:r w:rsidRPr="006536C2">
              <w:rPr>
                <w:sz w:val="22"/>
                <w:szCs w:val="22"/>
              </w:rPr>
              <w:t xml:space="preserve">    p.  5</w:t>
            </w:r>
          </w:p>
        </w:tc>
      </w:tr>
      <w:tr w:rsidR="00AB01CE" w:rsidTr="006536C2">
        <w:tc>
          <w:tcPr>
            <w:tcW w:w="9606" w:type="dxa"/>
          </w:tcPr>
          <w:p w:rsidR="00AB01CE" w:rsidRPr="006536C2" w:rsidRDefault="00AB01CE" w:rsidP="006536C2">
            <w:pPr>
              <w:jc w:val="both"/>
            </w:pPr>
            <w:r w:rsidRPr="006536C2">
              <w:rPr>
                <w:sz w:val="22"/>
                <w:szCs w:val="22"/>
              </w:rPr>
              <w:t>Esperienze professionale in qualità di esperto esterno nelle scuole dell’obbligo</w:t>
            </w:r>
          </w:p>
          <w:p w:rsidR="00AB01CE" w:rsidRPr="006536C2" w:rsidRDefault="00AB01CE" w:rsidP="006536C2">
            <w:pPr>
              <w:jc w:val="right"/>
            </w:pPr>
            <w:r w:rsidRPr="006536C2">
              <w:rPr>
                <w:sz w:val="22"/>
                <w:szCs w:val="22"/>
              </w:rPr>
              <w:t>fino a 3 anni: p. 2</w:t>
            </w:r>
          </w:p>
          <w:p w:rsidR="00AB01CE" w:rsidRPr="006536C2" w:rsidRDefault="00AB01CE" w:rsidP="006536C2">
            <w:pPr>
              <w:jc w:val="right"/>
            </w:pPr>
            <w:r w:rsidRPr="006536C2">
              <w:rPr>
                <w:sz w:val="22"/>
                <w:szCs w:val="22"/>
              </w:rPr>
              <w:t>fino a 5 anni: p. 3</w:t>
            </w:r>
          </w:p>
          <w:p w:rsidR="00AB01CE" w:rsidRPr="006536C2" w:rsidRDefault="00AB01CE" w:rsidP="006536C2">
            <w:pPr>
              <w:jc w:val="both"/>
            </w:pPr>
          </w:p>
        </w:tc>
      </w:tr>
      <w:tr w:rsidR="00AB01CE" w:rsidTr="006536C2">
        <w:tc>
          <w:tcPr>
            <w:tcW w:w="9606" w:type="dxa"/>
          </w:tcPr>
          <w:p w:rsidR="00AB01CE" w:rsidRPr="006536C2" w:rsidRDefault="00AB01CE" w:rsidP="006536C2">
            <w:pPr>
              <w:jc w:val="both"/>
            </w:pPr>
            <w:r w:rsidRPr="006536C2">
              <w:rPr>
                <w:sz w:val="22"/>
                <w:szCs w:val="22"/>
              </w:rPr>
              <w:t>Esperienze professionale in qualità di esperto esterno nelle sedi scolastiche dell’Istituto Comprensivo Bruno Munari valutate in modo positivo</w:t>
            </w:r>
          </w:p>
          <w:p w:rsidR="00AB01CE" w:rsidRPr="006536C2" w:rsidRDefault="00AB01CE" w:rsidP="006536C2">
            <w:pPr>
              <w:jc w:val="right"/>
            </w:pPr>
            <w:r w:rsidRPr="006536C2">
              <w:rPr>
                <w:sz w:val="22"/>
                <w:szCs w:val="22"/>
              </w:rPr>
              <w:t>fino a tre anni: punti 5</w:t>
            </w:r>
          </w:p>
          <w:p w:rsidR="00AB01CE" w:rsidRPr="006536C2" w:rsidRDefault="00AB01CE" w:rsidP="006536C2">
            <w:pPr>
              <w:jc w:val="right"/>
            </w:pPr>
            <w:r w:rsidRPr="006536C2">
              <w:rPr>
                <w:sz w:val="22"/>
                <w:szCs w:val="22"/>
              </w:rPr>
              <w:t>fino a 5 anni:   punti 8</w:t>
            </w:r>
          </w:p>
          <w:p w:rsidR="00AB01CE" w:rsidRPr="006536C2" w:rsidRDefault="00AB01CE" w:rsidP="006536C2">
            <w:pPr>
              <w:jc w:val="both"/>
            </w:pPr>
          </w:p>
        </w:tc>
      </w:tr>
      <w:tr w:rsidR="00AB01CE" w:rsidTr="006536C2">
        <w:tc>
          <w:tcPr>
            <w:tcW w:w="9606" w:type="dxa"/>
          </w:tcPr>
          <w:p w:rsidR="00AB01CE" w:rsidRPr="006536C2" w:rsidRDefault="00AB01CE" w:rsidP="006536C2">
            <w:pPr>
              <w:jc w:val="both"/>
            </w:pPr>
            <w:r w:rsidRPr="006536C2">
              <w:rPr>
                <w:sz w:val="22"/>
                <w:szCs w:val="22"/>
              </w:rPr>
              <w:t xml:space="preserve">Coerenza degli interventi e delle strategie proposte con gli obiettivi educativi, formativi e didattici del POF d’Istituto (consultabile nel sito </w:t>
            </w:r>
            <w:hyperlink r:id="rId8" w:history="1">
              <w:r w:rsidR="00813864" w:rsidRPr="00236A7E">
                <w:rPr>
                  <w:rStyle w:val="Collegamentoipertestuale"/>
                  <w:sz w:val="22"/>
                  <w:szCs w:val="22"/>
                </w:rPr>
                <w:t>http://icbrunomunari.gov.it/</w:t>
              </w:r>
            </w:hyperlink>
          </w:p>
          <w:p w:rsidR="00AB01CE" w:rsidRPr="006536C2" w:rsidRDefault="00AB01CE" w:rsidP="006536C2">
            <w:pPr>
              <w:jc w:val="right"/>
            </w:pPr>
            <w:r w:rsidRPr="006536C2">
              <w:rPr>
                <w:sz w:val="22"/>
                <w:szCs w:val="22"/>
              </w:rPr>
              <w:t>molto coerente:                p. 8</w:t>
            </w:r>
          </w:p>
          <w:p w:rsidR="00AB01CE" w:rsidRPr="006536C2" w:rsidRDefault="00AB01CE" w:rsidP="006536C2">
            <w:pPr>
              <w:jc w:val="right"/>
            </w:pPr>
            <w:r w:rsidRPr="006536C2">
              <w:rPr>
                <w:sz w:val="22"/>
                <w:szCs w:val="22"/>
              </w:rPr>
              <w:t>parzialmente coerente:      p. 5</w:t>
            </w:r>
          </w:p>
          <w:p w:rsidR="00AB01CE" w:rsidRPr="006536C2" w:rsidRDefault="00AB01CE" w:rsidP="006536C2">
            <w:pPr>
              <w:jc w:val="both"/>
            </w:pPr>
            <w:r w:rsidRPr="006536C2">
              <w:rPr>
                <w:sz w:val="22"/>
                <w:szCs w:val="22"/>
              </w:rPr>
              <w:t xml:space="preserve">  </w:t>
            </w:r>
          </w:p>
        </w:tc>
      </w:tr>
      <w:tr w:rsidR="00AB01CE" w:rsidTr="006536C2">
        <w:tc>
          <w:tcPr>
            <w:tcW w:w="9606" w:type="dxa"/>
          </w:tcPr>
          <w:p w:rsidR="00AB01CE" w:rsidRPr="006536C2" w:rsidRDefault="00AB01CE" w:rsidP="006536C2">
            <w:pPr>
              <w:jc w:val="both"/>
            </w:pPr>
            <w:r w:rsidRPr="006536C2">
              <w:rPr>
                <w:sz w:val="22"/>
                <w:szCs w:val="22"/>
              </w:rPr>
              <w:t>A parità di punteggio si privilegerà la scelta di  esperti facenti parte di un’associazione culturale e/o di enti di formazione</w:t>
            </w:r>
          </w:p>
        </w:tc>
      </w:tr>
    </w:tbl>
    <w:p w:rsidR="00AB01CE" w:rsidRDefault="00AB01CE" w:rsidP="00877210">
      <w:pPr>
        <w:autoSpaceDE w:val="0"/>
        <w:autoSpaceDN w:val="0"/>
        <w:adjustRightInd w:val="0"/>
        <w:spacing w:after="120"/>
        <w:ind w:left="540"/>
        <w:jc w:val="both"/>
        <w:rPr>
          <w:color w:val="000000"/>
          <w:sz w:val="22"/>
          <w:szCs w:val="22"/>
        </w:rPr>
      </w:pPr>
    </w:p>
    <w:p w:rsidR="00AB01CE" w:rsidRDefault="00AB01CE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L’Istituzione scolastica si riserva di procedere al conferimento dell’incarico anche in presenza di una sola domanda pervenuta pienamente rispondente alle esigenze progettuali ;</w:t>
      </w:r>
    </w:p>
    <w:p w:rsidR="00AB01CE" w:rsidRDefault="00AB01CE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Gli aspiranti dipendenti della P.A. o da altra amministrazione dovranno essere autorizzati e la stipulazione del contratto sarà subordinata al rilascio di detta autorizzazione;</w:t>
      </w:r>
    </w:p>
    <w:p w:rsidR="00AB01CE" w:rsidRDefault="00AB01CE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L’Istituzione scolastica si riserva di: non procedere all’affidamento degli incarichi in caso di mancata</w:t>
      </w:r>
      <w:r w:rsidR="00EE528F">
        <w:rPr>
          <w:color w:val="000000"/>
          <w:sz w:val="22"/>
          <w:szCs w:val="22"/>
        </w:rPr>
        <w:t xml:space="preserve"> attivazione dei corsi previsti</w:t>
      </w:r>
      <w:r>
        <w:rPr>
          <w:color w:val="000000"/>
          <w:sz w:val="22"/>
          <w:szCs w:val="22"/>
        </w:rPr>
        <w:t>; non procedere all’attribuzione dello stesso a suo insindacabile giudizio; variare il numero delle ore citate nel</w:t>
      </w:r>
      <w:r w:rsidR="00BA7FA6">
        <w:rPr>
          <w:color w:val="000000"/>
          <w:sz w:val="22"/>
          <w:szCs w:val="22"/>
        </w:rPr>
        <w:t>’ allegato alla manifestazione di interesse</w:t>
      </w:r>
      <w:r>
        <w:rPr>
          <w:color w:val="000000"/>
          <w:sz w:val="22"/>
          <w:szCs w:val="22"/>
        </w:rPr>
        <w:t>;</w:t>
      </w:r>
    </w:p>
    <w:p w:rsidR="00AB01CE" w:rsidRDefault="00AB01CE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Dirigente Scolastico, in base alle prerogative affidategli dalla normativa, sottoscrive il contratto con gli esperti esterni. L’entità massima del compenso lordo è quella prevista dal progetto </w:t>
      </w:r>
      <w:r>
        <w:rPr>
          <w:b/>
          <w:color w:val="000000"/>
        </w:rPr>
        <w:t>(comunque non superiore ad  € 600,00 per classe)</w:t>
      </w:r>
      <w:r>
        <w:rPr>
          <w:color w:val="000000"/>
          <w:sz w:val="22"/>
          <w:szCs w:val="22"/>
        </w:rPr>
        <w:t xml:space="preserve">, dalle normative in vigore, dalla proposta dell’esperto riportata nella domanda. Il compenso spettante sarà erogato al termine della prestazione previa presentazione della relazione finale e della dichiarazione con la </w:t>
      </w:r>
      <w:proofErr w:type="spellStart"/>
      <w:r>
        <w:rPr>
          <w:color w:val="000000"/>
          <w:sz w:val="22"/>
          <w:szCs w:val="22"/>
        </w:rPr>
        <w:t>calendarizzazione</w:t>
      </w:r>
      <w:proofErr w:type="spellEnd"/>
      <w:r>
        <w:rPr>
          <w:color w:val="000000"/>
          <w:sz w:val="22"/>
          <w:szCs w:val="22"/>
        </w:rPr>
        <w:t xml:space="preserve"> delle ore prestate, controfirmate dal docente referente del Progetto; </w:t>
      </w:r>
    </w:p>
    <w:p w:rsidR="00AB01CE" w:rsidRDefault="00AB01CE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Gli incaricati svolgeranno l’attività di servizio presso le sedi scolastiche dove si attiveranno i progetti;</w:t>
      </w:r>
    </w:p>
    <w:p w:rsidR="00AB01CE" w:rsidRDefault="00AB01CE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dell’art.10 comma 1 della legge 31 ottobre 1996 n. 675 e in seguito specificato dall’art.13 del DLgs 196 del 2003 (Codice sulla Privacy), i dati personali forniti dal candidato saranno raccolti presso l’Istituzione Scolastica per le finalità di gestione della selezione e potranno essere trattati anche in forma automatizzata e comunque in ottemperanza alle norme vigenti. Il candidato dovrà autorizzare l’Istituzione Scolastica al trattamento dei dati personali. Il titolare del trattamento dei dati è il Dirigente Scolastico;</w:t>
      </w:r>
    </w:p>
    <w:p w:rsidR="00AB01CE" w:rsidRDefault="00AB01CE" w:rsidP="00877210">
      <w:pPr>
        <w:rPr>
          <w:sz w:val="22"/>
          <w:szCs w:val="22"/>
        </w:rPr>
      </w:pPr>
    </w:p>
    <w:p w:rsidR="00AB01CE" w:rsidRDefault="00AB01CE" w:rsidP="00877210">
      <w:pPr>
        <w:jc w:val="both"/>
        <w:rPr>
          <w:sz w:val="22"/>
          <w:szCs w:val="22"/>
        </w:rPr>
      </w:pPr>
    </w:p>
    <w:p w:rsidR="00AB01CE" w:rsidRDefault="00AB01CE" w:rsidP="00877210">
      <w:pPr>
        <w:jc w:val="both"/>
        <w:rPr>
          <w:sz w:val="22"/>
          <w:szCs w:val="22"/>
        </w:rPr>
      </w:pPr>
    </w:p>
    <w:p w:rsidR="00AB01CE" w:rsidRDefault="00AB01CE" w:rsidP="008772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Il Dirigente Scolastico</w:t>
      </w:r>
    </w:p>
    <w:p w:rsidR="00AB01CE" w:rsidRPr="008F4649" w:rsidRDefault="00AB01CE" w:rsidP="008F46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Dott.ssa Eva </w:t>
      </w:r>
      <w:proofErr w:type="spellStart"/>
      <w:r>
        <w:rPr>
          <w:sz w:val="22"/>
          <w:szCs w:val="22"/>
        </w:rPr>
        <w:t>Pasqualini</w:t>
      </w:r>
      <w:proofErr w:type="spellEnd"/>
    </w:p>
    <w:sectPr w:rsidR="00AB01CE" w:rsidRPr="008F4649" w:rsidSect="000050BC">
      <w:pgSz w:w="11906" w:h="16838"/>
      <w:pgMar w:top="107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791539"/>
    <w:multiLevelType w:val="hybridMultilevel"/>
    <w:tmpl w:val="DA0EFC22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60E93"/>
    <w:multiLevelType w:val="hybridMultilevel"/>
    <w:tmpl w:val="A6D270BA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F435A"/>
    <w:multiLevelType w:val="hybridMultilevel"/>
    <w:tmpl w:val="28E2EE30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4647D"/>
    <w:multiLevelType w:val="hybridMultilevel"/>
    <w:tmpl w:val="97FC27BE"/>
    <w:lvl w:ilvl="0" w:tplc="F83EEFD6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18383FC0"/>
    <w:multiLevelType w:val="hybridMultilevel"/>
    <w:tmpl w:val="5156EA16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C06D0"/>
    <w:multiLevelType w:val="hybridMultilevel"/>
    <w:tmpl w:val="0EE487B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20AF0EFE"/>
    <w:multiLevelType w:val="hybridMultilevel"/>
    <w:tmpl w:val="A4108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72B3"/>
    <w:multiLevelType w:val="hybridMultilevel"/>
    <w:tmpl w:val="360836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6D4991"/>
    <w:multiLevelType w:val="hybridMultilevel"/>
    <w:tmpl w:val="2C8A2444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C25BD0"/>
    <w:multiLevelType w:val="hybridMultilevel"/>
    <w:tmpl w:val="FCBE8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67CA5"/>
    <w:multiLevelType w:val="hybridMultilevel"/>
    <w:tmpl w:val="F0F8DCFA"/>
    <w:lvl w:ilvl="0" w:tplc="F83EEFD6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45906"/>
    <w:multiLevelType w:val="hybridMultilevel"/>
    <w:tmpl w:val="367CA346"/>
    <w:lvl w:ilvl="0" w:tplc="5F1AD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4B259E"/>
    <w:multiLevelType w:val="multilevel"/>
    <w:tmpl w:val="C47A2F2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>
    <w:nsid w:val="500931AB"/>
    <w:multiLevelType w:val="hybridMultilevel"/>
    <w:tmpl w:val="62CEEC8C"/>
    <w:lvl w:ilvl="0" w:tplc="F83EEFD6">
      <w:start w:val="1"/>
      <w:numFmt w:val="bullet"/>
      <w:lvlText w:val="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6">
    <w:nsid w:val="50882CD0"/>
    <w:multiLevelType w:val="hybridMultilevel"/>
    <w:tmpl w:val="DE7E4A3C"/>
    <w:lvl w:ilvl="0" w:tplc="D31C5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83EEF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A2319"/>
    <w:multiLevelType w:val="hybridMultilevel"/>
    <w:tmpl w:val="2B82951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F2416D"/>
    <w:multiLevelType w:val="hybridMultilevel"/>
    <w:tmpl w:val="E4287A70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E0486D"/>
    <w:multiLevelType w:val="hybridMultilevel"/>
    <w:tmpl w:val="7A3496F2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0"/>
  </w:num>
  <w:num w:numId="5">
    <w:abstractNumId w:val="15"/>
  </w:num>
  <w:num w:numId="6">
    <w:abstractNumId w:val="12"/>
  </w:num>
  <w:num w:numId="7">
    <w:abstractNumId w:val="6"/>
  </w:num>
  <w:num w:numId="8">
    <w:abstractNumId w:val="19"/>
  </w:num>
  <w:num w:numId="9">
    <w:abstractNumId w:val="18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64180"/>
    <w:rsid w:val="000050BC"/>
    <w:rsid w:val="00021CA3"/>
    <w:rsid w:val="00066637"/>
    <w:rsid w:val="000729DF"/>
    <w:rsid w:val="00074E37"/>
    <w:rsid w:val="00083BC0"/>
    <w:rsid w:val="00090319"/>
    <w:rsid w:val="000F39E1"/>
    <w:rsid w:val="00156D18"/>
    <w:rsid w:val="00181DAC"/>
    <w:rsid w:val="001B591D"/>
    <w:rsid w:val="001B5C36"/>
    <w:rsid w:val="001D3D13"/>
    <w:rsid w:val="001E20E3"/>
    <w:rsid w:val="001E322F"/>
    <w:rsid w:val="00221490"/>
    <w:rsid w:val="00235C0B"/>
    <w:rsid w:val="00247442"/>
    <w:rsid w:val="00296C73"/>
    <w:rsid w:val="002974DE"/>
    <w:rsid w:val="002B5974"/>
    <w:rsid w:val="002D2926"/>
    <w:rsid w:val="002F5B41"/>
    <w:rsid w:val="003000FC"/>
    <w:rsid w:val="00334393"/>
    <w:rsid w:val="003352E1"/>
    <w:rsid w:val="00346362"/>
    <w:rsid w:val="00357062"/>
    <w:rsid w:val="003668AA"/>
    <w:rsid w:val="0037291F"/>
    <w:rsid w:val="003A7355"/>
    <w:rsid w:val="003C185D"/>
    <w:rsid w:val="003C73E6"/>
    <w:rsid w:val="003E5728"/>
    <w:rsid w:val="004643FE"/>
    <w:rsid w:val="0047655B"/>
    <w:rsid w:val="004C221D"/>
    <w:rsid w:val="004E2913"/>
    <w:rsid w:val="004F73BC"/>
    <w:rsid w:val="00521229"/>
    <w:rsid w:val="0057114B"/>
    <w:rsid w:val="00581D74"/>
    <w:rsid w:val="005A4B4D"/>
    <w:rsid w:val="005C0B2C"/>
    <w:rsid w:val="005E0ADE"/>
    <w:rsid w:val="00605A67"/>
    <w:rsid w:val="00621336"/>
    <w:rsid w:val="00622A3F"/>
    <w:rsid w:val="00630B57"/>
    <w:rsid w:val="00636A2D"/>
    <w:rsid w:val="006536C2"/>
    <w:rsid w:val="0067226B"/>
    <w:rsid w:val="00692AF0"/>
    <w:rsid w:val="006D1B6E"/>
    <w:rsid w:val="006D1EBD"/>
    <w:rsid w:val="006E4CFF"/>
    <w:rsid w:val="006F6648"/>
    <w:rsid w:val="00714C0F"/>
    <w:rsid w:val="00734B8E"/>
    <w:rsid w:val="007832FC"/>
    <w:rsid w:val="007B6A4B"/>
    <w:rsid w:val="007C0CBE"/>
    <w:rsid w:val="007C0F7C"/>
    <w:rsid w:val="007D519D"/>
    <w:rsid w:val="007E4837"/>
    <w:rsid w:val="007F75FB"/>
    <w:rsid w:val="00813864"/>
    <w:rsid w:val="00833F67"/>
    <w:rsid w:val="00877210"/>
    <w:rsid w:val="00890148"/>
    <w:rsid w:val="008A6001"/>
    <w:rsid w:val="008B1D13"/>
    <w:rsid w:val="008B649F"/>
    <w:rsid w:val="008F4615"/>
    <w:rsid w:val="008F4649"/>
    <w:rsid w:val="00941D48"/>
    <w:rsid w:val="00964180"/>
    <w:rsid w:val="00965F8E"/>
    <w:rsid w:val="009A0F9D"/>
    <w:rsid w:val="009B7297"/>
    <w:rsid w:val="009C33C5"/>
    <w:rsid w:val="009F0E02"/>
    <w:rsid w:val="00A27BAA"/>
    <w:rsid w:val="00A50EDC"/>
    <w:rsid w:val="00A5673A"/>
    <w:rsid w:val="00A57130"/>
    <w:rsid w:val="00A870A2"/>
    <w:rsid w:val="00AB01CE"/>
    <w:rsid w:val="00AC0667"/>
    <w:rsid w:val="00AC4CBF"/>
    <w:rsid w:val="00AD5C15"/>
    <w:rsid w:val="00AE17EA"/>
    <w:rsid w:val="00AF102E"/>
    <w:rsid w:val="00B02ADB"/>
    <w:rsid w:val="00B76377"/>
    <w:rsid w:val="00B77DFE"/>
    <w:rsid w:val="00BA27E3"/>
    <w:rsid w:val="00BA7FA6"/>
    <w:rsid w:val="00BB6B2E"/>
    <w:rsid w:val="00BD7859"/>
    <w:rsid w:val="00C12E24"/>
    <w:rsid w:val="00C24842"/>
    <w:rsid w:val="00C251AA"/>
    <w:rsid w:val="00C44357"/>
    <w:rsid w:val="00C55436"/>
    <w:rsid w:val="00C570AE"/>
    <w:rsid w:val="00C65BB3"/>
    <w:rsid w:val="00CC68A1"/>
    <w:rsid w:val="00CD403C"/>
    <w:rsid w:val="00CD63FF"/>
    <w:rsid w:val="00CE2EE0"/>
    <w:rsid w:val="00CF442B"/>
    <w:rsid w:val="00D02EDE"/>
    <w:rsid w:val="00D573DC"/>
    <w:rsid w:val="00D605CD"/>
    <w:rsid w:val="00D75534"/>
    <w:rsid w:val="00D9616D"/>
    <w:rsid w:val="00DA6A97"/>
    <w:rsid w:val="00DB4862"/>
    <w:rsid w:val="00DB5454"/>
    <w:rsid w:val="00DC61D2"/>
    <w:rsid w:val="00DC7D1A"/>
    <w:rsid w:val="00DD1033"/>
    <w:rsid w:val="00E2080E"/>
    <w:rsid w:val="00E2542E"/>
    <w:rsid w:val="00E319BE"/>
    <w:rsid w:val="00E33287"/>
    <w:rsid w:val="00EB05E0"/>
    <w:rsid w:val="00EE528F"/>
    <w:rsid w:val="00F03803"/>
    <w:rsid w:val="00F61971"/>
    <w:rsid w:val="00F7561E"/>
    <w:rsid w:val="00F81730"/>
    <w:rsid w:val="00F935B2"/>
    <w:rsid w:val="00F95623"/>
    <w:rsid w:val="00FE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7E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rsid w:val="008F4615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sid w:val="00C12E2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619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B763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76377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arattere"/>
    <w:rsid w:val="004E291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Heading31">
    <w:name w:val="Heading 31"/>
    <w:basedOn w:val="Default"/>
    <w:next w:val="Default"/>
    <w:uiPriority w:val="99"/>
    <w:rsid w:val="00083BC0"/>
    <w:pPr>
      <w:autoSpaceDN w:val="0"/>
      <w:spacing w:before="240" w:after="60"/>
      <w:textAlignment w:val="baseline"/>
      <w:outlineLvl w:val="2"/>
    </w:pPr>
    <w:rPr>
      <w:rFonts w:cs="Times New Roman"/>
      <w:kern w:val="3"/>
      <w:lang w:eastAsia="it-IT"/>
    </w:rPr>
  </w:style>
  <w:style w:type="paragraph" w:customStyle="1" w:styleId="Standard">
    <w:name w:val="Standard"/>
    <w:uiPriority w:val="99"/>
    <w:rsid w:val="00083BC0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4"/>
      <w:szCs w:val="24"/>
    </w:rPr>
  </w:style>
  <w:style w:type="numbering" w:customStyle="1" w:styleId="WW8Num2">
    <w:name w:val="WW8Num2"/>
    <w:rsid w:val="00D31ADE"/>
    <w:pPr>
      <w:numPr>
        <w:numId w:val="19"/>
      </w:numPr>
    </w:pPr>
  </w:style>
  <w:style w:type="character" w:customStyle="1" w:styleId="DefaultCarattere">
    <w:name w:val="Default Carattere"/>
    <w:link w:val="Default"/>
    <w:rsid w:val="00DC7D1A"/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runomunar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400C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1095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 DI  RECLUTAMENTO ESPERTI ESTERNI</vt:lpstr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 DI  RECLUTAMENTO ESPERTI ESTERNI</dc:title>
  <dc:creator>S. M. S. "Via C. Perazzi, 30"</dc:creator>
  <cp:lastModifiedBy>user</cp:lastModifiedBy>
  <cp:revision>5</cp:revision>
  <cp:lastPrinted>2011-11-10T07:50:00Z</cp:lastPrinted>
  <dcterms:created xsi:type="dcterms:W3CDTF">2017-07-14T13:20:00Z</dcterms:created>
  <dcterms:modified xsi:type="dcterms:W3CDTF">2017-07-14T13:29:00Z</dcterms:modified>
</cp:coreProperties>
</file>